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55" w:rsidRPr="004C0F9F" w:rsidRDefault="00A86E55" w:rsidP="00A86E55">
      <w:pPr>
        <w:pStyle w:val="ParagraphStyle"/>
        <w:keepNext/>
        <w:spacing w:before="240" w:after="240" w:line="276" w:lineRule="auto"/>
        <w:outlineLvl w:val="0"/>
        <w:rPr>
          <w:rFonts w:ascii="Times New Roman" w:hAnsi="Times New Roman" w:cs="Times New Roman"/>
          <w:b/>
          <w:bCs/>
          <w:caps/>
          <w:sz w:val="20"/>
          <w:szCs w:val="20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С</w:t>
      </w:r>
      <w:r w:rsidRPr="004C0F9F">
        <w:rPr>
          <w:rFonts w:ascii="Times New Roman" w:hAnsi="Times New Roman" w:cs="Times New Roman"/>
          <w:b/>
          <w:bCs/>
          <w:caps/>
          <w:sz w:val="20"/>
          <w:szCs w:val="20"/>
        </w:rPr>
        <w:t>КАЗКИ О ЖИВОТНЫХ.</w:t>
      </w:r>
      <w:r w:rsidRPr="004C0F9F">
        <w:rPr>
          <w:rFonts w:ascii="Times New Roman" w:hAnsi="Times New Roman" w:cs="Times New Roman"/>
          <w:b/>
          <w:bCs/>
          <w:caps/>
          <w:sz w:val="20"/>
          <w:szCs w:val="20"/>
        </w:rPr>
        <w:br/>
        <w:t>В. СУТЕЕВ «ДЯДЯ МИША»</w:t>
      </w:r>
    </w:p>
    <w:p w:rsidR="00A86E55" w:rsidRPr="004C0F9F" w:rsidRDefault="00A86E55" w:rsidP="00A86E5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b/>
          <w:bCs/>
          <w:sz w:val="20"/>
          <w:szCs w:val="20"/>
        </w:rPr>
        <w:t xml:space="preserve">Цель деятельности педагога: </w:t>
      </w:r>
      <w:r w:rsidRPr="004C0F9F">
        <w:rPr>
          <w:rFonts w:ascii="Times New Roman" w:hAnsi="Times New Roman" w:cs="Times New Roman"/>
          <w:sz w:val="20"/>
          <w:szCs w:val="20"/>
        </w:rPr>
        <w:t xml:space="preserve">создать условия для ознакомления со сказкой В. </w:t>
      </w:r>
      <w:proofErr w:type="spellStart"/>
      <w:r w:rsidRPr="004C0F9F">
        <w:rPr>
          <w:rFonts w:ascii="Times New Roman" w:hAnsi="Times New Roman" w:cs="Times New Roman"/>
          <w:sz w:val="20"/>
          <w:szCs w:val="20"/>
        </w:rPr>
        <w:t>Сутеева</w:t>
      </w:r>
      <w:proofErr w:type="spellEnd"/>
      <w:r w:rsidRPr="004C0F9F">
        <w:rPr>
          <w:rFonts w:ascii="Times New Roman" w:hAnsi="Times New Roman" w:cs="Times New Roman"/>
          <w:sz w:val="20"/>
          <w:szCs w:val="20"/>
        </w:rPr>
        <w:t xml:space="preserve"> «Дядя Миша», формирования понятия «сказка», для развития умений правильно называть произведение (фамилия автора, заголовок, тема и жанр), объяснять поступки героев и высказывать свое отношение к ним; способствовать развитию устной речи и творческих способностей.</w:t>
      </w:r>
    </w:p>
    <w:p w:rsidR="00A86E55" w:rsidRPr="004C0F9F" w:rsidRDefault="00A86E55" w:rsidP="00A86E5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C0F9F">
        <w:rPr>
          <w:rFonts w:ascii="Times New Roman" w:hAnsi="Times New Roman" w:cs="Times New Roman"/>
          <w:b/>
          <w:bCs/>
          <w:sz w:val="20"/>
          <w:szCs w:val="20"/>
        </w:rPr>
        <w:t xml:space="preserve">Планируемые результаты (УУД): </w:t>
      </w:r>
    </w:p>
    <w:p w:rsidR="00A86E55" w:rsidRPr="004C0F9F" w:rsidRDefault="00A86E55" w:rsidP="00A86E5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b/>
          <w:bCs/>
          <w:sz w:val="20"/>
          <w:szCs w:val="20"/>
        </w:rPr>
        <w:t xml:space="preserve">личностные: </w:t>
      </w:r>
      <w:r w:rsidRPr="004C0F9F">
        <w:rPr>
          <w:rFonts w:ascii="Times New Roman" w:hAnsi="Times New Roman" w:cs="Times New Roman"/>
          <w:sz w:val="20"/>
          <w:szCs w:val="20"/>
        </w:rPr>
        <w:t>соотносят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4C0F9F">
        <w:rPr>
          <w:rFonts w:ascii="Times New Roman" w:hAnsi="Times New Roman" w:cs="Times New Roman"/>
          <w:sz w:val="20"/>
          <w:szCs w:val="20"/>
        </w:rPr>
        <w:t>поступки героев с моральной нормой; оценивают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4C0F9F">
        <w:rPr>
          <w:rFonts w:ascii="Times New Roman" w:hAnsi="Times New Roman" w:cs="Times New Roman"/>
          <w:sz w:val="20"/>
          <w:szCs w:val="20"/>
        </w:rPr>
        <w:t xml:space="preserve">свои и чужие поступки (на основе моральных качеств: честности, вины, доброты, правильности, совести, стыда, подлости и др.); </w:t>
      </w:r>
    </w:p>
    <w:p w:rsidR="00A86E55" w:rsidRPr="004C0F9F" w:rsidRDefault="00A86E55" w:rsidP="00A86E5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C0F9F">
        <w:rPr>
          <w:rFonts w:ascii="Times New Roman" w:hAnsi="Times New Roman" w:cs="Times New Roman"/>
          <w:b/>
          <w:bCs/>
          <w:sz w:val="20"/>
          <w:szCs w:val="20"/>
        </w:rPr>
        <w:t>метапредметные</w:t>
      </w:r>
      <w:proofErr w:type="spellEnd"/>
      <w:r w:rsidRPr="004C0F9F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4C0F9F">
        <w:rPr>
          <w:rFonts w:ascii="Times New Roman" w:hAnsi="Times New Roman" w:cs="Times New Roman"/>
          <w:sz w:val="20"/>
          <w:szCs w:val="20"/>
        </w:rPr>
        <w:t xml:space="preserve">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регулятивные</w:t>
      </w:r>
      <w:r w:rsidRPr="004C0F9F">
        <w:rPr>
          <w:rFonts w:ascii="Times New Roman" w:hAnsi="Times New Roman" w:cs="Times New Roman"/>
          <w:sz w:val="20"/>
          <w:szCs w:val="20"/>
        </w:rPr>
        <w:t xml:space="preserve"> – планируют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4C0F9F">
        <w:rPr>
          <w:rFonts w:ascii="Times New Roman" w:hAnsi="Times New Roman" w:cs="Times New Roman"/>
          <w:sz w:val="20"/>
          <w:szCs w:val="20"/>
        </w:rPr>
        <w:t>действия по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4C0F9F">
        <w:rPr>
          <w:rFonts w:ascii="Times New Roman" w:hAnsi="Times New Roman" w:cs="Times New Roman"/>
          <w:sz w:val="20"/>
          <w:szCs w:val="20"/>
        </w:rPr>
        <w:t xml:space="preserve">решению учебной задачи: выстраивают последовательность необходимых операций (алгоритм действий);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познавательные</w:t>
      </w:r>
      <w:r w:rsidRPr="004C0F9F">
        <w:rPr>
          <w:rFonts w:ascii="Times New Roman" w:hAnsi="Times New Roman" w:cs="Times New Roman"/>
          <w:sz w:val="20"/>
          <w:szCs w:val="20"/>
        </w:rPr>
        <w:t xml:space="preserve"> – знакомятся с авторской сказкой, выделяют признаки сказки, составляют схематический план;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коммуникативные</w:t>
      </w:r>
      <w:r w:rsidRPr="004C0F9F">
        <w:rPr>
          <w:rFonts w:ascii="Times New Roman" w:hAnsi="Times New Roman" w:cs="Times New Roman"/>
          <w:sz w:val="20"/>
          <w:szCs w:val="20"/>
        </w:rPr>
        <w:t xml:space="preserve"> – используют коммуникативно-речевые действия, конструктивные способы взаимодействия с окружающими, исполняют игровые роли в инсценированных действиях по сказке; </w:t>
      </w:r>
    </w:p>
    <w:p w:rsidR="00A86E55" w:rsidRPr="004C0F9F" w:rsidRDefault="00A86E55" w:rsidP="00A86E5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b/>
          <w:bCs/>
          <w:sz w:val="20"/>
          <w:szCs w:val="20"/>
        </w:rPr>
        <w:t>предметные:</w:t>
      </w:r>
      <w:r w:rsidRPr="004C0F9F">
        <w:rPr>
          <w:rFonts w:ascii="Times New Roman" w:hAnsi="Times New Roman" w:cs="Times New Roman"/>
          <w:sz w:val="20"/>
          <w:szCs w:val="20"/>
        </w:rPr>
        <w:t xml:space="preserve">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научатся </w:t>
      </w:r>
      <w:r w:rsidRPr="004C0F9F">
        <w:rPr>
          <w:rFonts w:ascii="Times New Roman" w:hAnsi="Times New Roman" w:cs="Times New Roman"/>
          <w:sz w:val="20"/>
          <w:szCs w:val="20"/>
        </w:rPr>
        <w:t xml:space="preserve">слушать, выделять признаки сказки, составлять схематический план и рассказывать по нему, выбирать модель обложки к данной сказке;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получат возможность научиться</w:t>
      </w:r>
      <w:r w:rsidRPr="004C0F9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C0F9F">
        <w:rPr>
          <w:rFonts w:ascii="Times New Roman" w:hAnsi="Times New Roman" w:cs="Times New Roman"/>
          <w:sz w:val="20"/>
          <w:szCs w:val="20"/>
        </w:rPr>
        <w:t>инсценировать сказку.</w:t>
      </w:r>
    </w:p>
    <w:p w:rsidR="00A86E55" w:rsidRPr="004C0F9F" w:rsidRDefault="00A86E55" w:rsidP="00A86E55">
      <w:pPr>
        <w:pStyle w:val="ParagraphStyle"/>
        <w:keepNext/>
        <w:spacing w:before="120" w:after="120" w:line="276" w:lineRule="auto"/>
        <w:jc w:val="center"/>
        <w:outlineLvl w:val="2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  <w:r w:rsidRPr="004C0F9F">
        <w:rPr>
          <w:rFonts w:ascii="Times New Roman" w:hAnsi="Times New Roman" w:cs="Times New Roman"/>
          <w:b/>
          <w:bCs/>
          <w:spacing w:val="45"/>
          <w:sz w:val="20"/>
          <w:szCs w:val="20"/>
        </w:rPr>
        <w:t>Сценарий урока</w:t>
      </w:r>
    </w:p>
    <w:p w:rsidR="00A86E55" w:rsidRPr="004C0F9F" w:rsidRDefault="00A86E55" w:rsidP="00A86E5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4C0F9F">
        <w:rPr>
          <w:rFonts w:ascii="Times New Roman" w:hAnsi="Times New Roman" w:cs="Times New Roman"/>
          <w:b/>
          <w:bCs/>
          <w:sz w:val="20"/>
          <w:szCs w:val="20"/>
        </w:rPr>
        <w:t xml:space="preserve">I. </w:t>
      </w:r>
      <w:r w:rsidR="004C0F9F" w:rsidRPr="004C0F9F">
        <w:rPr>
          <w:rFonts w:ascii="Times New Roman" w:hAnsi="Times New Roman" w:cs="Times New Roman"/>
          <w:b/>
          <w:bCs/>
          <w:sz w:val="20"/>
          <w:szCs w:val="20"/>
          <w:lang w:val="ru-RU"/>
        </w:rPr>
        <w:t>Мотивация учебной деятельности</w:t>
      </w:r>
    </w:p>
    <w:p w:rsidR="00A86E55" w:rsidRPr="004C0F9F" w:rsidRDefault="00A86E55" w:rsidP="00A86E5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pacing w:val="45"/>
          <w:sz w:val="20"/>
          <w:szCs w:val="20"/>
        </w:rPr>
        <w:t>Работа</w:t>
      </w:r>
      <w:r w:rsidRPr="004C0F9F">
        <w:rPr>
          <w:rFonts w:ascii="Times New Roman" w:hAnsi="Times New Roman" w:cs="Times New Roman"/>
          <w:sz w:val="20"/>
          <w:szCs w:val="20"/>
        </w:rPr>
        <w:t xml:space="preserve">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с выставкой книг</w:t>
      </w:r>
      <w:r w:rsidRPr="004C0F9F">
        <w:rPr>
          <w:rFonts w:ascii="Times New Roman" w:hAnsi="Times New Roman" w:cs="Times New Roman"/>
          <w:sz w:val="20"/>
          <w:szCs w:val="20"/>
        </w:rPr>
        <w:t xml:space="preserve"> сказок.</w:t>
      </w:r>
    </w:p>
    <w:p w:rsidR="00A86E55" w:rsidRPr="004C0F9F" w:rsidRDefault="00A86E55" w:rsidP="00A86E5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Рассмотрите выставку. Какие книги вы видите?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(Сказки.)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Назовите сказки, у которых есть автор. Назовите русские народные сказки. На какие группы можно разделить эти сказки?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(Авторски</w:t>
      </w:r>
      <w:r w:rsidRPr="004C0F9F">
        <w:rPr>
          <w:rFonts w:ascii="Times New Roman" w:hAnsi="Times New Roman" w:cs="Times New Roman"/>
          <w:i/>
          <w:iCs/>
          <w:spacing w:val="-15"/>
          <w:sz w:val="20"/>
          <w:szCs w:val="20"/>
        </w:rPr>
        <w:t>е и народ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ные сказки.)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Чем отличаются авторские сказки от народных? Чем сказка отличается от рассказа?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(В сказке есть волшебство.) </w:t>
      </w:r>
      <w:r w:rsidRPr="004C0F9F">
        <w:rPr>
          <w:rFonts w:ascii="Times New Roman" w:hAnsi="Times New Roman" w:cs="Times New Roman"/>
          <w:sz w:val="20"/>
          <w:szCs w:val="20"/>
        </w:rPr>
        <w:t xml:space="preserve">Кого из писателей-сказочников вы знаете? Какие народные сказки вы знаете? </w:t>
      </w:r>
    </w:p>
    <w:p w:rsidR="00A86E55" w:rsidRPr="004C0F9F" w:rsidRDefault="00A86E55" w:rsidP="00A86E5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Какие сказки мы прочитали на уроках литературного слушания?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(Белов «Родничок», Михайлов «Лесные хоромы».)</w:t>
      </w:r>
    </w:p>
    <w:p w:rsidR="00A86E55" w:rsidRPr="004C0F9F" w:rsidRDefault="00A86E55" w:rsidP="00A86E55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pacing w:val="45"/>
          <w:sz w:val="20"/>
          <w:szCs w:val="20"/>
        </w:rPr>
        <w:t>Проблемные вопросы</w:t>
      </w:r>
      <w:r w:rsidRPr="004C0F9F">
        <w:rPr>
          <w:rFonts w:ascii="Times New Roman" w:hAnsi="Times New Roman" w:cs="Times New Roman"/>
          <w:sz w:val="20"/>
          <w:szCs w:val="20"/>
        </w:rPr>
        <w:t>.</w:t>
      </w:r>
    </w:p>
    <w:p w:rsidR="00A86E55" w:rsidRPr="004C0F9F" w:rsidRDefault="00A86E55" w:rsidP="00A86E55">
      <w:pPr>
        <w:pStyle w:val="ParagraphStyle"/>
        <w:keepLines/>
        <w:spacing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− Предположите, какое по жанру произведение вы сегодня услышите: стихотворение, сказку или рассказ? Предположите, кто автор произведения?</w:t>
      </w:r>
    </w:p>
    <w:p w:rsidR="00A86E55" w:rsidRPr="004C0F9F" w:rsidRDefault="00A86E55" w:rsidP="00A86E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По произведениям этого человека создано множество мультфильмов. Вы их наверняка знаете. Это «Мешок яблок», «Палочка-выручалочка», «Кто сказал „мяу”?», «Разные колеса», «Под грибом» и многие другие. </w:t>
      </w:r>
    </w:p>
    <w:p w:rsidR="00A86E55" w:rsidRPr="004C0F9F" w:rsidRDefault="00A86E55" w:rsidP="00A86E55">
      <w:pPr>
        <w:pStyle w:val="ParagraphStyle"/>
        <w:spacing w:before="60" w:after="60" w:line="259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i/>
          <w:iCs/>
          <w:sz w:val="20"/>
          <w:szCs w:val="20"/>
        </w:rPr>
        <w:t>Показ фрагментов мультфильмов или слайдов.</w:t>
      </w:r>
    </w:p>
    <w:p w:rsidR="00A86E55" w:rsidRPr="004C0F9F" w:rsidRDefault="00A86E55" w:rsidP="00A86E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Но самое интересное заключается в том, что он был не только автором сказок, но и сам иллюстрировал свои книги. Еще у него был один секрет: писал он правой рукой, а рисовал левой. С какими произведениями этого автора вы уже встречались?</w:t>
      </w:r>
    </w:p>
    <w:p w:rsidR="00A86E55" w:rsidRPr="004C0F9F" w:rsidRDefault="00A86E55" w:rsidP="00A86E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Сегодня на уроке вы познакомитесь с произведением Владимира Григорьевича </w:t>
      </w:r>
      <w:proofErr w:type="spellStart"/>
      <w:r w:rsidRPr="004C0F9F">
        <w:rPr>
          <w:rFonts w:ascii="Times New Roman" w:hAnsi="Times New Roman" w:cs="Times New Roman"/>
          <w:sz w:val="20"/>
          <w:szCs w:val="20"/>
        </w:rPr>
        <w:t>Сутеева</w:t>
      </w:r>
      <w:proofErr w:type="spellEnd"/>
      <w:r w:rsidRPr="004C0F9F">
        <w:rPr>
          <w:rFonts w:ascii="Times New Roman" w:hAnsi="Times New Roman" w:cs="Times New Roman"/>
          <w:sz w:val="20"/>
          <w:szCs w:val="20"/>
        </w:rPr>
        <w:t xml:space="preserve"> «Дядя Миша». Откройте учебник, рассмотрите иллюстрации и предположите, о чем пойдет речь в произведении. </w:t>
      </w:r>
    </w:p>
    <w:p w:rsidR="00A86E55" w:rsidRPr="004C0F9F" w:rsidRDefault="00A86E55" w:rsidP="00A86E55">
      <w:pPr>
        <w:pStyle w:val="ParagraphStyle"/>
        <w:keepNext/>
        <w:spacing w:before="60" w:after="60" w:line="259" w:lineRule="auto"/>
        <w:ind w:firstLine="36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C0F9F">
        <w:rPr>
          <w:rFonts w:ascii="Times New Roman" w:hAnsi="Times New Roman" w:cs="Times New Roman"/>
          <w:b/>
          <w:bCs/>
          <w:sz w:val="20"/>
          <w:szCs w:val="20"/>
        </w:rPr>
        <w:t>II. Работа по теме урока.</w:t>
      </w:r>
    </w:p>
    <w:p w:rsidR="00A86E55" w:rsidRPr="004C0F9F" w:rsidRDefault="00A86E55" w:rsidP="00A86E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1.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Слушание сказки</w:t>
      </w:r>
      <w:r w:rsidRPr="004C0F9F">
        <w:rPr>
          <w:rFonts w:ascii="Times New Roman" w:hAnsi="Times New Roman" w:cs="Times New Roman"/>
          <w:sz w:val="20"/>
          <w:szCs w:val="20"/>
        </w:rPr>
        <w:t xml:space="preserve"> В. </w:t>
      </w:r>
      <w:proofErr w:type="spellStart"/>
      <w:r w:rsidRPr="004C0F9F">
        <w:rPr>
          <w:rFonts w:ascii="Times New Roman" w:hAnsi="Times New Roman" w:cs="Times New Roman"/>
          <w:sz w:val="20"/>
          <w:szCs w:val="20"/>
        </w:rPr>
        <w:t>Сутеева</w:t>
      </w:r>
      <w:proofErr w:type="spellEnd"/>
      <w:r w:rsidRPr="004C0F9F">
        <w:rPr>
          <w:rFonts w:ascii="Times New Roman" w:hAnsi="Times New Roman" w:cs="Times New Roman"/>
          <w:sz w:val="20"/>
          <w:szCs w:val="20"/>
        </w:rPr>
        <w:t xml:space="preserve"> «Дядя Миша»,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беседа</w:t>
      </w:r>
      <w:r w:rsidRPr="004C0F9F">
        <w:rPr>
          <w:rFonts w:ascii="Times New Roman" w:hAnsi="Times New Roman" w:cs="Times New Roman"/>
          <w:sz w:val="20"/>
          <w:szCs w:val="20"/>
        </w:rPr>
        <w:t>.</w:t>
      </w:r>
    </w:p>
    <w:p w:rsidR="00A86E55" w:rsidRPr="004C0F9F" w:rsidRDefault="00A86E55" w:rsidP="00A86E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Понравилось ли вам произведение? Что вам понравилось?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(Все звери помогали дяде Мише (Медведю) делать запасы на зиму, они добрые, вежливые.)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Что вам не понравилось?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(Дядя Миша никогда не доводит начатое дело до конца. Он неуклюже пытался сделать себе запасы на зиму: морковку дергал, разбрасывая во все стороны, грибы топтал и даже вырвал из земли целый куст орешника, а потом  пошел с </w:t>
      </w:r>
      <w:r w:rsidRPr="004C0F9F">
        <w:rPr>
          <w:rFonts w:ascii="Times New Roman" w:hAnsi="Times New Roman" w:cs="Times New Roman"/>
          <w:i/>
          <w:iCs/>
          <w:caps/>
          <w:sz w:val="20"/>
          <w:szCs w:val="20"/>
        </w:rPr>
        <w:t>л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исой воровать кур, уток.)</w:t>
      </w:r>
    </w:p>
    <w:p w:rsidR="00A86E55" w:rsidRPr="004C0F9F" w:rsidRDefault="00A86E55" w:rsidP="00A86E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– Когда вам было весело? Когда было грустно? </w:t>
      </w:r>
    </w:p>
    <w:p w:rsidR="00A86E55" w:rsidRPr="004C0F9F" w:rsidRDefault="00A86E55" w:rsidP="00A86E55">
      <w:pPr>
        <w:pStyle w:val="ParagraphStyle"/>
        <w:spacing w:before="75"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2.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Моделирование обложки</w:t>
      </w:r>
      <w:r w:rsidRPr="004C0F9F">
        <w:rPr>
          <w:rFonts w:ascii="Times New Roman" w:hAnsi="Times New Roman" w:cs="Times New Roman"/>
          <w:sz w:val="20"/>
          <w:szCs w:val="20"/>
        </w:rPr>
        <w:t>.</w:t>
      </w:r>
    </w:p>
    <w:p w:rsidR="00A86E55" w:rsidRPr="004C0F9F" w:rsidRDefault="00A86E55" w:rsidP="00A86E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Проверить предположения и ответить на проблемный вопрос, поставленный перед чтением, нам поможет моделирование обложки. </w:t>
      </w:r>
    </w:p>
    <w:p w:rsidR="00A86E55" w:rsidRPr="004C0F9F" w:rsidRDefault="00A86E55" w:rsidP="00A86E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lastRenderedPageBreak/>
        <w:t xml:space="preserve">Что вы слушали?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(Сказку.)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Докажите, что это сказка.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(Животные разговаривают, собирают в кузовок орехи, грибы, рыбу удят, кур, уток воруют. В реальной жизни такого не бывает.)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Как показать на модели, что я вам прочитала сказку?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(Рисуют круг.)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Подумайте, о ком сказка, которую вы слушали?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(О животных.)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Покажите это на своих моделях.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(Закрашивают круг коричневым карандашом.)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Кто написал сказку?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(Владимир Григорьевич </w:t>
      </w:r>
      <w:proofErr w:type="spellStart"/>
      <w:r w:rsidRPr="004C0F9F">
        <w:rPr>
          <w:rFonts w:ascii="Times New Roman" w:hAnsi="Times New Roman" w:cs="Times New Roman"/>
          <w:i/>
          <w:iCs/>
          <w:sz w:val="20"/>
          <w:szCs w:val="20"/>
        </w:rPr>
        <w:t>Сутеев</w:t>
      </w:r>
      <w:proofErr w:type="spellEnd"/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.) </w:t>
      </w:r>
    </w:p>
    <w:p w:rsidR="00A86E55" w:rsidRPr="004C0F9F" w:rsidRDefault="00A86E55" w:rsidP="00A86E55">
      <w:pPr>
        <w:pStyle w:val="ParagraphStyle"/>
        <w:tabs>
          <w:tab w:val="left" w:pos="9360"/>
        </w:tabs>
        <w:spacing w:line="259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Покажите на своих моделях фамилию автора сказки.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(Дети рисуют красный прямоугольник в верхней части модели, «печатают» фамилию автора.)</w:t>
      </w:r>
    </w:p>
    <w:p w:rsidR="00A86E55" w:rsidRPr="004C0F9F" w:rsidRDefault="00A86E55" w:rsidP="00A86E55">
      <w:pPr>
        <w:pStyle w:val="ParagraphStyle"/>
        <w:keepLines/>
        <w:spacing w:line="259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Какая это сказка: народная или авторская?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(Эту сказку написал </w:t>
      </w:r>
      <w:proofErr w:type="spellStart"/>
      <w:r w:rsidRPr="004C0F9F">
        <w:rPr>
          <w:rFonts w:ascii="Times New Roman" w:hAnsi="Times New Roman" w:cs="Times New Roman"/>
          <w:i/>
          <w:iCs/>
          <w:sz w:val="20"/>
          <w:szCs w:val="20"/>
        </w:rPr>
        <w:t>Сутеев</w:t>
      </w:r>
      <w:proofErr w:type="spellEnd"/>
      <w:r w:rsidRPr="004C0F9F">
        <w:rPr>
          <w:rFonts w:ascii="Times New Roman" w:hAnsi="Times New Roman" w:cs="Times New Roman"/>
          <w:i/>
          <w:iCs/>
          <w:sz w:val="20"/>
          <w:szCs w:val="20"/>
        </w:rPr>
        <w:t>, значит, сказка авторская, или литературная.)</w:t>
      </w:r>
    </w:p>
    <w:p w:rsidR="00A86E55" w:rsidRPr="004C0F9F" w:rsidRDefault="00A86E55" w:rsidP="00A86E55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Сравните свою модель обложки с образцом на доске.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(Учитель показывает заранее подготовленную модель.)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Найдите и прочитайте название сказки.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(«Дядя Миша».)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Смоделируйте название сказки.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(Дети рисуют синий прямоугольник внизу, «печатают» название произведения.)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Сравните свою работу с образцом. Расскажите по модели обложки о произведении, с которым познакомились.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− Чьи предположения о жанре произведения оправдались?</w:t>
      </w:r>
    </w:p>
    <w:p w:rsidR="00A86E55" w:rsidRPr="004C0F9F" w:rsidRDefault="00A86E55" w:rsidP="00A86E55">
      <w:pPr>
        <w:pStyle w:val="ParagraphStyle"/>
        <w:spacing w:before="75"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3.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Работа с текстом</w:t>
      </w:r>
      <w:r w:rsidRPr="004C0F9F">
        <w:rPr>
          <w:rFonts w:ascii="Times New Roman" w:hAnsi="Times New Roman" w:cs="Times New Roman"/>
          <w:sz w:val="20"/>
          <w:szCs w:val="20"/>
        </w:rPr>
        <w:t xml:space="preserve"> произведения.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− Кто главный герой сказки? Как называют звери Медведя? Почему? Переверните ваши модели на другую сторону и покажите это с помощью «заместителей».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С чего начинается сказка?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(Учитель или дети читают начало сказки, где Медведь встречается с Зайцем.)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– Покажите на модели.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 Почему использовали двустороннюю стрелку?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(Медведь разговаривает с Зайцем, Заяц разговаривает с Медведем.) </w:t>
      </w:r>
      <w:r w:rsidRPr="004C0F9F">
        <w:rPr>
          <w:rFonts w:ascii="Times New Roman" w:hAnsi="Times New Roman" w:cs="Times New Roman"/>
          <w:sz w:val="20"/>
          <w:szCs w:val="20"/>
        </w:rPr>
        <w:t>Разговор двух или нескольких героев (лиц) называется диалогом.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Что делал Заяц?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(Морковку дергал.)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Покажите на модели.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– О чем «попросил» Зайца Медведь?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(«Мне, пожалуй, тоже морковки нужно, – задумчиво сказал Медведь, – в запас на зиму... – На здоровье, дядя Миша! Бери сколько хочешь!»)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– Как Медведь дергал морковь?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(«Поплевал Медведь себе на лапы и пошел морковь дергать, да так, что она во все стороны полетела...»)</w:t>
      </w:r>
      <w:r w:rsidRPr="004C0F9F">
        <w:rPr>
          <w:rFonts w:ascii="Times New Roman" w:hAnsi="Times New Roman" w:cs="Times New Roman"/>
          <w:sz w:val="20"/>
          <w:szCs w:val="20"/>
        </w:rPr>
        <w:t xml:space="preserve"> Что было дальше?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(Дядя Миша встречается с Ёжиком, и они вместе идут в лес за груздями, за белыми грибами.) </w:t>
      </w:r>
      <w:r w:rsidRPr="004C0F9F">
        <w:rPr>
          <w:rFonts w:ascii="Times New Roman" w:hAnsi="Times New Roman" w:cs="Times New Roman"/>
          <w:sz w:val="20"/>
          <w:szCs w:val="20"/>
        </w:rPr>
        <w:t>Покажите на модели.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i/>
          <w:iCs/>
          <w:sz w:val="20"/>
          <w:szCs w:val="20"/>
        </w:rPr>
        <w:t>В результате работы на доске получается схема:</w:t>
      </w:r>
    </w:p>
    <w:p w:rsidR="00A86E55" w:rsidRPr="004C0F9F" w:rsidRDefault="00A86E55" w:rsidP="00A86E55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i/>
          <w:iCs/>
          <w:noProof/>
          <w:sz w:val="20"/>
          <w:szCs w:val="20"/>
          <w:lang w:val="ru-RU" w:eastAsia="ru-RU"/>
        </w:rPr>
        <w:drawing>
          <wp:inline distT="0" distB="0" distL="0" distR="0" wp14:anchorId="28CD05F4" wp14:editId="5C6A35C9">
            <wp:extent cx="4591050" cy="2686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E55" w:rsidRPr="004C0F9F" w:rsidRDefault="00A86E55" w:rsidP="00A86E55">
      <w:pPr>
        <w:pStyle w:val="ParagraphStyle"/>
        <w:keepLines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Набрал ли дядя Миша с Ёжиком грибов? Как он относился к делу? 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(«Ходит Ёжик по лесу, грибы собирает и себе на колючки накалывает, а неуклюжий Медведь их больше ногами топчет».)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Кто потом позвал Медведя? Покажите на модели.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− Как Медведь собирал орехи? Послушайте. «…Обхватил Медведь лапами целый куст орешника, полный спелых орехов, и вырвал его из земли прямо с корнями, потом взвалил себе на спину и потащил…»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− С кем произошла встреча потом? Куда Кот позвал Медведя? Справился ли дядя Миша с таким делом, как рыбалка? Покажите на модели.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lastRenderedPageBreak/>
        <w:t>− Кто встретился потом? Что предложила Лиса Медведю? Послушайте. «…Пойдем-ка в деревню, кур, уток таскать…»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− Как они охотились? Покажите на своих моделях.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− О каком еще герое говорится в сказке? Покажите на модели.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– Что сказал Мышонок Медведю?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 xml:space="preserve">(«Эх, дядя Миша! – пискнул Мышонок. Он хотел, видно, еще что-то сказать, да только махнул лапкой, свистнул и побежал дальше. А что тут скажешь?») </w:t>
      </w:r>
      <w:r w:rsidRPr="004C0F9F">
        <w:rPr>
          <w:rFonts w:ascii="Times New Roman" w:hAnsi="Times New Roman" w:cs="Times New Roman"/>
          <w:sz w:val="20"/>
          <w:szCs w:val="20"/>
        </w:rPr>
        <w:t xml:space="preserve">Почему Мышонок ничего не сказал? А что сказали бы </w:t>
      </w:r>
      <w:r w:rsidRPr="004C0F9F">
        <w:rPr>
          <w:rFonts w:ascii="Times New Roman" w:hAnsi="Times New Roman" w:cs="Times New Roman"/>
          <w:caps/>
          <w:sz w:val="20"/>
          <w:szCs w:val="20"/>
        </w:rPr>
        <w:t>д</w:t>
      </w:r>
      <w:r w:rsidRPr="004C0F9F">
        <w:rPr>
          <w:rFonts w:ascii="Times New Roman" w:hAnsi="Times New Roman" w:cs="Times New Roman"/>
          <w:sz w:val="20"/>
          <w:szCs w:val="20"/>
        </w:rPr>
        <w:t>яде Мише вы?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− Можно ли сказать про Медведя: неразумный, ленивый, невежливый, неуклюжий? Как понимаете слово «неразумный»? неуклюжий? невежливый? К кому из героев можно отнести слова: трудолюбивый, приветливый, заботливый? хитрая, обманщица? Как автор относится к героям? А вы? Кто из героев сказки вам понравился?</w:t>
      </w:r>
    </w:p>
    <w:p w:rsidR="00A86E55" w:rsidRPr="004C0F9F" w:rsidRDefault="00A86E55" w:rsidP="00A86E55">
      <w:pPr>
        <w:pStyle w:val="ParagraphStyle"/>
        <w:spacing w:before="60" w:after="60" w:line="261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719E392E" wp14:editId="5E049FC2">
            <wp:extent cx="2752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i/>
          <w:iCs/>
          <w:sz w:val="20"/>
          <w:szCs w:val="20"/>
        </w:rPr>
        <w:t>Дети «превращаются» в героев сказки, показывают, как скачет Зайчик, как ходит Медведь, как Медведь дергал морковку, как прыгает Белочка; показывают хитрые глазки Лисы и т. д.</w:t>
      </w:r>
    </w:p>
    <w:p w:rsidR="00A86E55" w:rsidRPr="004C0F9F" w:rsidRDefault="00A86E55" w:rsidP="00A86E55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4.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Упражнение</w:t>
      </w:r>
      <w:r w:rsidRPr="004C0F9F">
        <w:rPr>
          <w:rFonts w:ascii="Times New Roman" w:hAnsi="Times New Roman" w:cs="Times New Roman"/>
          <w:sz w:val="20"/>
          <w:szCs w:val="20"/>
        </w:rPr>
        <w:t xml:space="preserve"> </w:t>
      </w:r>
      <w:r w:rsidRPr="004C0F9F">
        <w:rPr>
          <w:rFonts w:ascii="Times New Roman" w:hAnsi="Times New Roman" w:cs="Times New Roman"/>
          <w:spacing w:val="45"/>
          <w:sz w:val="20"/>
          <w:szCs w:val="20"/>
        </w:rPr>
        <w:t>в чтении</w:t>
      </w:r>
      <w:r w:rsidRPr="004C0F9F">
        <w:rPr>
          <w:rFonts w:ascii="Times New Roman" w:hAnsi="Times New Roman" w:cs="Times New Roman"/>
          <w:sz w:val="20"/>
          <w:szCs w:val="20"/>
        </w:rPr>
        <w:t xml:space="preserve"> по учебнику, выполнение заданий в тетради.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Раскрасьте того из героев сказки, кто вам понравился. 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− Соедините стрелкой героя сказки с названием того, что он добывал. Какие слова остались без пары? Почему?</w:t>
      </w:r>
    </w:p>
    <w:p w:rsidR="00A86E55" w:rsidRPr="004C0F9F" w:rsidRDefault="00A86E55" w:rsidP="00A86E55">
      <w:pPr>
        <w:pStyle w:val="ParagraphStyle"/>
        <w:keepNext/>
        <w:spacing w:before="60" w:after="60" w:line="261" w:lineRule="auto"/>
        <w:ind w:firstLine="36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C0F9F">
        <w:rPr>
          <w:rFonts w:ascii="Times New Roman" w:hAnsi="Times New Roman" w:cs="Times New Roman"/>
          <w:b/>
          <w:bCs/>
          <w:sz w:val="20"/>
          <w:szCs w:val="20"/>
        </w:rPr>
        <w:t>III. Итог урока.</w:t>
      </w:r>
    </w:p>
    <w:p w:rsidR="00A86E55" w:rsidRPr="004C0F9F" w:rsidRDefault="00A86E55" w:rsidP="00A86E5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Назовите правильно произведение, с которым мы работали сегодня на уроке.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4C0F9F">
        <w:rPr>
          <w:rFonts w:ascii="Times New Roman" w:hAnsi="Times New Roman" w:cs="Times New Roman"/>
          <w:i/>
          <w:iCs/>
          <w:sz w:val="20"/>
          <w:szCs w:val="20"/>
        </w:rPr>
        <w:t>Сутеев</w:t>
      </w:r>
      <w:proofErr w:type="spellEnd"/>
      <w:r w:rsidRPr="004C0F9F">
        <w:rPr>
          <w:rFonts w:ascii="Times New Roman" w:hAnsi="Times New Roman" w:cs="Times New Roman"/>
          <w:i/>
          <w:iCs/>
          <w:sz w:val="20"/>
          <w:szCs w:val="20"/>
        </w:rPr>
        <w:t>, «Дядя Миша», сказка о животных.)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Можно ли назвать сказку поучительной? Чему она учит?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(Сказка учит трудиться, помогать своим друзьям и тем, кто нуждается в помощи; не бросать начатое дело, а доводить до конца и только потом браться за другое.)</w:t>
      </w:r>
      <w:r w:rsidRPr="004C0F9F">
        <w:rPr>
          <w:rFonts w:ascii="Times New Roman" w:hAnsi="Times New Roman" w:cs="Times New Roman"/>
          <w:sz w:val="20"/>
          <w:szCs w:val="20"/>
        </w:rPr>
        <w:t xml:space="preserve"> Чему научились вы? </w:t>
      </w:r>
    </w:p>
    <w:p w:rsidR="00A86E55" w:rsidRPr="004C0F9F" w:rsidRDefault="00A86E55" w:rsidP="00A86E55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pacing w:val="45"/>
          <w:sz w:val="20"/>
          <w:szCs w:val="20"/>
        </w:rPr>
        <w:t>Работа над пословицей</w:t>
      </w:r>
      <w:r w:rsidRPr="004C0F9F">
        <w:rPr>
          <w:rFonts w:ascii="Times New Roman" w:hAnsi="Times New Roman" w:cs="Times New Roman"/>
          <w:sz w:val="20"/>
          <w:szCs w:val="20"/>
        </w:rPr>
        <w:t>.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Учат нас не только сказки, но и пословицы. 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>«Сказка – ложь, да в ней намек, добрым молодцам урок».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C0F9F">
        <w:rPr>
          <w:rFonts w:ascii="Times New Roman" w:hAnsi="Times New Roman" w:cs="Times New Roman"/>
          <w:sz w:val="20"/>
          <w:szCs w:val="20"/>
        </w:rPr>
        <w:t xml:space="preserve">− Как вы понимаете эту пословицу? Вспомните пословицы, которые отражают основную мысль нашей сказки. </w:t>
      </w:r>
      <w:r w:rsidRPr="004C0F9F">
        <w:rPr>
          <w:rFonts w:ascii="Times New Roman" w:hAnsi="Times New Roman" w:cs="Times New Roman"/>
          <w:i/>
          <w:iCs/>
          <w:sz w:val="20"/>
          <w:szCs w:val="20"/>
        </w:rPr>
        <w:t>(За двумя зайцами погонишься – ни одного не поймаешь. Без труда не вытащишь и рыбку из пруда. Без терпенья нет уменья. Какова работа, такова и награда.)</w:t>
      </w:r>
    </w:p>
    <w:p w:rsidR="00A86E55" w:rsidRPr="004C0F9F" w:rsidRDefault="00A86E55" w:rsidP="00A86E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4C0F9F">
        <w:rPr>
          <w:rFonts w:ascii="Times New Roman" w:hAnsi="Times New Roman" w:cs="Times New Roman"/>
          <w:spacing w:val="45"/>
          <w:sz w:val="20"/>
          <w:szCs w:val="20"/>
        </w:rPr>
        <w:t>Для самостоятельной работы</w:t>
      </w:r>
      <w:r w:rsidRPr="004C0F9F">
        <w:rPr>
          <w:rFonts w:ascii="Times New Roman" w:hAnsi="Times New Roman" w:cs="Times New Roman"/>
          <w:sz w:val="20"/>
          <w:szCs w:val="20"/>
        </w:rPr>
        <w:t xml:space="preserve"> (по желанию): найти книгу сказок В. </w:t>
      </w:r>
      <w:proofErr w:type="spellStart"/>
      <w:r w:rsidRPr="004C0F9F">
        <w:rPr>
          <w:rFonts w:ascii="Times New Roman" w:hAnsi="Times New Roman" w:cs="Times New Roman"/>
          <w:sz w:val="20"/>
          <w:szCs w:val="20"/>
        </w:rPr>
        <w:t>Сутеева</w:t>
      </w:r>
      <w:proofErr w:type="spellEnd"/>
      <w:r w:rsidRPr="004C0F9F">
        <w:rPr>
          <w:rFonts w:ascii="Times New Roman" w:hAnsi="Times New Roman" w:cs="Times New Roman"/>
          <w:sz w:val="20"/>
          <w:szCs w:val="20"/>
        </w:rPr>
        <w:t xml:space="preserve"> или книгу сказок о животных; рассказать сказку родителям; придумать сказку о животных.</w:t>
      </w:r>
    </w:p>
    <w:p w:rsidR="00A33AEF" w:rsidRPr="00A86E55" w:rsidRDefault="00A33AEF">
      <w:pPr>
        <w:rPr>
          <w:lang w:val="x-none"/>
        </w:rPr>
      </w:pPr>
      <w:bookmarkStart w:id="0" w:name="_GoBack"/>
      <w:bookmarkEnd w:id="0"/>
    </w:p>
    <w:sectPr w:rsidR="00A33AEF" w:rsidRPr="00A86E55" w:rsidSect="00A86E5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E55"/>
    <w:rsid w:val="004C0F9F"/>
    <w:rsid w:val="00A33AEF"/>
    <w:rsid w:val="00A8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E55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A86E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E55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A86E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2013-10-20T11:32:00Z</dcterms:created>
  <dcterms:modified xsi:type="dcterms:W3CDTF">2013-10-20T11:46:00Z</dcterms:modified>
</cp:coreProperties>
</file>